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f26cc51bc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53e96f9e4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92116a2604c21" /><Relationship Type="http://schemas.openxmlformats.org/officeDocument/2006/relationships/numbering" Target="/word/numbering.xml" Id="R422c4faa0450425c" /><Relationship Type="http://schemas.openxmlformats.org/officeDocument/2006/relationships/settings" Target="/word/settings.xml" Id="Ra0ad43321a8140f3" /><Relationship Type="http://schemas.openxmlformats.org/officeDocument/2006/relationships/image" Target="/word/media/ac7307c1-fd44-402e-9275-8e4bd73d4d00.png" Id="R3d153e96f9e44d0b" /></Relationships>
</file>