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98fa93f62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df33d94ca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Brodno,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fc98857ae4dbe" /><Relationship Type="http://schemas.openxmlformats.org/officeDocument/2006/relationships/numbering" Target="/word/numbering.xml" Id="Ra854dc7f5188450e" /><Relationship Type="http://schemas.openxmlformats.org/officeDocument/2006/relationships/settings" Target="/word/settings.xml" Id="Rb0bd7e5fc5a14ad0" /><Relationship Type="http://schemas.openxmlformats.org/officeDocument/2006/relationships/image" Target="/word/media/d9f678d9-6d8e-4062-ae31-a8de85adfa64.png" Id="R663df33d94ca4ad2" /></Relationships>
</file>