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11ca51e8f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34412742a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Starowa Gora,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ff93b7c1d442a" /><Relationship Type="http://schemas.openxmlformats.org/officeDocument/2006/relationships/numbering" Target="/word/numbering.xml" Id="R66d99124b0934400" /><Relationship Type="http://schemas.openxmlformats.org/officeDocument/2006/relationships/settings" Target="/word/settings.xml" Id="Rfa2fe817d6cc4263" /><Relationship Type="http://schemas.openxmlformats.org/officeDocument/2006/relationships/image" Target="/word/media/e0abe858-0be3-489a-9a0a-0b2e50452da7.png" Id="R21234412742a4bb3" /></Relationships>
</file>