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47af07f6a142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30313faf0842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Strzemieczne Hieronimy,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6c291e4e554f6d" /><Relationship Type="http://schemas.openxmlformats.org/officeDocument/2006/relationships/numbering" Target="/word/numbering.xml" Id="R2a7cc7cb90434ddb" /><Relationship Type="http://schemas.openxmlformats.org/officeDocument/2006/relationships/settings" Target="/word/settings.xml" Id="R7e6fe1737043453b" /><Relationship Type="http://schemas.openxmlformats.org/officeDocument/2006/relationships/image" Target="/word/media/c6e7870e-0419-4a8d-b33a-d99be2fca0c3.png" Id="Rc430313faf084250" /></Relationships>
</file>