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0c04d8cb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4007dce3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Suchy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a9a3483de4afd" /><Relationship Type="http://schemas.openxmlformats.org/officeDocument/2006/relationships/numbering" Target="/word/numbering.xml" Id="R69d45f0e8df84c7d" /><Relationship Type="http://schemas.openxmlformats.org/officeDocument/2006/relationships/settings" Target="/word/settings.xml" Id="Rac9cfe47f3ed48a4" /><Relationship Type="http://schemas.openxmlformats.org/officeDocument/2006/relationships/image" Target="/word/media/27114f4b-4a9e-4823-bd3a-a38aa2ed8011.png" Id="R8c44007dce3846f4" /></Relationships>
</file>