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cde111df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dc2840b3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75e8e1e0e4325" /><Relationship Type="http://schemas.openxmlformats.org/officeDocument/2006/relationships/numbering" Target="/word/numbering.xml" Id="Rc63f4a2e22384ed0" /><Relationship Type="http://schemas.openxmlformats.org/officeDocument/2006/relationships/settings" Target="/word/settings.xml" Id="R3468e647f4cc43fb" /><Relationship Type="http://schemas.openxmlformats.org/officeDocument/2006/relationships/image" Target="/word/media/de5d814c-a49b-4d41-a7f1-e6f1fe10dd1e.png" Id="R144dc2840b3b4e39" /></Relationships>
</file>