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f3ec054b6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fa1f6146ac40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Sypitki,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8f3f225b964b19" /><Relationship Type="http://schemas.openxmlformats.org/officeDocument/2006/relationships/numbering" Target="/word/numbering.xml" Id="Rd1fa3ea49b114302" /><Relationship Type="http://schemas.openxmlformats.org/officeDocument/2006/relationships/settings" Target="/word/settings.xml" Id="Rb1af03d2d3fe437f" /><Relationship Type="http://schemas.openxmlformats.org/officeDocument/2006/relationships/image" Target="/word/media/64a008a1-c20e-46c6-b19f-f1fffce65aff.png" Id="Rdbfa1f6146ac4017" /></Relationships>
</file>