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96e882a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b21eb297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Szczawin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293cd77b04b27" /><Relationship Type="http://schemas.openxmlformats.org/officeDocument/2006/relationships/numbering" Target="/word/numbering.xml" Id="Rc74732432b814e18" /><Relationship Type="http://schemas.openxmlformats.org/officeDocument/2006/relationships/settings" Target="/word/settings.xml" Id="R7e4a3fbe1ad84171" /><Relationship Type="http://schemas.openxmlformats.org/officeDocument/2006/relationships/image" Target="/word/media/c3c7c852-369f-4e7c-bf6e-493d5d0b2da3.png" Id="R29eb21eb297e4068" /></Relationships>
</file>