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f7a9362c764e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52e989efc646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Szczygly Gorne,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0be27fbc824aa2" /><Relationship Type="http://schemas.openxmlformats.org/officeDocument/2006/relationships/numbering" Target="/word/numbering.xml" Id="Rd6f3575a344c4266" /><Relationship Type="http://schemas.openxmlformats.org/officeDocument/2006/relationships/settings" Target="/word/settings.xml" Id="R02c38a92655b4b65" /><Relationship Type="http://schemas.openxmlformats.org/officeDocument/2006/relationships/image" Target="/word/media/f49a9dbd-6767-4134-a02c-8c4f7958ff15.png" Id="R4652e989efc64653" /></Relationships>
</file>