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b0e31b931048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bce377ebae42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Szrensk,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1624ac676f4f02" /><Relationship Type="http://schemas.openxmlformats.org/officeDocument/2006/relationships/numbering" Target="/word/numbering.xml" Id="R5ff2869141cc4c27" /><Relationship Type="http://schemas.openxmlformats.org/officeDocument/2006/relationships/settings" Target="/word/settings.xml" Id="R30288a205c1d4359" /><Relationship Type="http://schemas.openxmlformats.org/officeDocument/2006/relationships/image" Target="/word/media/6b7ee4e1-ea2c-4446-9157-831be29b7411.png" Id="Rf6bce377ebae4299" /></Relationships>
</file>