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348f84c2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857632b4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788757af4d89" /><Relationship Type="http://schemas.openxmlformats.org/officeDocument/2006/relationships/numbering" Target="/word/numbering.xml" Id="R7c20fdac03c948e4" /><Relationship Type="http://schemas.openxmlformats.org/officeDocument/2006/relationships/settings" Target="/word/settings.xml" Id="R8f99123365af4dce" /><Relationship Type="http://schemas.openxmlformats.org/officeDocument/2006/relationships/image" Target="/word/media/197ce0f1-de70-49ae-81eb-c85e3a4afe41.png" Id="R754857632b444d29" /></Relationships>
</file>