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460f08ad6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f43af5bb0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Turza Wilcza,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3f95a67db4a8d" /><Relationship Type="http://schemas.openxmlformats.org/officeDocument/2006/relationships/numbering" Target="/word/numbering.xml" Id="R20effe76da514dbe" /><Relationship Type="http://schemas.openxmlformats.org/officeDocument/2006/relationships/settings" Target="/word/settings.xml" Id="R5517c2bd0be74869" /><Relationship Type="http://schemas.openxmlformats.org/officeDocument/2006/relationships/image" Target="/word/media/1a57496b-b233-42bc-85aa-395c76a3b1ef.png" Id="R911f43af5bb04c87" /></Relationships>
</file>