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7388cf216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0284db7c7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Udorpie,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25f1e0bb54104" /><Relationship Type="http://schemas.openxmlformats.org/officeDocument/2006/relationships/numbering" Target="/word/numbering.xml" Id="R1c39b6c504134b39" /><Relationship Type="http://schemas.openxmlformats.org/officeDocument/2006/relationships/settings" Target="/word/settings.xml" Id="Rf0db397c4c1243c6" /><Relationship Type="http://schemas.openxmlformats.org/officeDocument/2006/relationships/image" Target="/word/media/35657db0-ab07-4eea-973c-92509506fe1f.png" Id="R21b0284db7c743c6" /></Relationships>
</file>