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02674b84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ae5562ba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8422d37f4614" /><Relationship Type="http://schemas.openxmlformats.org/officeDocument/2006/relationships/numbering" Target="/word/numbering.xml" Id="Re1fca962f4864b7a" /><Relationship Type="http://schemas.openxmlformats.org/officeDocument/2006/relationships/settings" Target="/word/settings.xml" Id="R53d338dd63f541cb" /><Relationship Type="http://schemas.openxmlformats.org/officeDocument/2006/relationships/image" Target="/word/media/4ec0c314-95cf-4c2f-b0f2-b79f74de9943.png" Id="R692ae5562ba64c70" /></Relationships>
</file>