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9c3e193cd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30f641f57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Walkonowy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2ea032e924387" /><Relationship Type="http://schemas.openxmlformats.org/officeDocument/2006/relationships/numbering" Target="/word/numbering.xml" Id="Rba83b033054e40e6" /><Relationship Type="http://schemas.openxmlformats.org/officeDocument/2006/relationships/settings" Target="/word/settings.xml" Id="R030ceb1111f14490" /><Relationship Type="http://schemas.openxmlformats.org/officeDocument/2006/relationships/image" Target="/word/media/da56e9e3-a635-4c1c-830b-4de3a17c45b1.png" Id="R9a430f641f574cd8" /></Relationships>
</file>