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04d011240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b3f162b2d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Wawrzyncowskie,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3fc324fce453f" /><Relationship Type="http://schemas.openxmlformats.org/officeDocument/2006/relationships/numbering" Target="/word/numbering.xml" Id="R91bda966d3e9407d" /><Relationship Type="http://schemas.openxmlformats.org/officeDocument/2006/relationships/settings" Target="/word/settings.xml" Id="R98f6338bc1664506" /><Relationship Type="http://schemas.openxmlformats.org/officeDocument/2006/relationships/image" Target="/word/media/0c1db5b6-d07d-4267-adb3-cc7dc913c4cc.png" Id="R40cb3f162b2d4541" /></Relationships>
</file>