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4f28a3ac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497f98b26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Wegrzynowice,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f7fb1976b478a" /><Relationship Type="http://schemas.openxmlformats.org/officeDocument/2006/relationships/numbering" Target="/word/numbering.xml" Id="R39af73ff9ba34f06" /><Relationship Type="http://schemas.openxmlformats.org/officeDocument/2006/relationships/settings" Target="/word/settings.xml" Id="Rc2de6b5e4a3b4709" /><Relationship Type="http://schemas.openxmlformats.org/officeDocument/2006/relationships/image" Target="/word/media/1eae9b8b-16f5-4c88-bd76-927dec28762b.png" Id="Rfc6497f98b264522" /></Relationships>
</file>