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0f44e65e0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3e4e2df4b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Werobie,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72134c85d4e16" /><Relationship Type="http://schemas.openxmlformats.org/officeDocument/2006/relationships/numbering" Target="/word/numbering.xml" Id="Rf196d1eb283f493c" /><Relationship Type="http://schemas.openxmlformats.org/officeDocument/2006/relationships/settings" Target="/word/settings.xml" Id="R643be4ba555e4aec" /><Relationship Type="http://schemas.openxmlformats.org/officeDocument/2006/relationships/image" Target="/word/media/74df7cb6-e35b-4e60-9b74-a18abd5249c8.png" Id="Re833e4e2df4b4e7f" /></Relationships>
</file>