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b13ef98e5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bcaddc70f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Wielopole,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0f0706b654fba" /><Relationship Type="http://schemas.openxmlformats.org/officeDocument/2006/relationships/numbering" Target="/word/numbering.xml" Id="Rdd7a25f842134104" /><Relationship Type="http://schemas.openxmlformats.org/officeDocument/2006/relationships/settings" Target="/word/settings.xml" Id="R69b4efb106bd470b" /><Relationship Type="http://schemas.openxmlformats.org/officeDocument/2006/relationships/image" Target="/word/media/e6b2c25a-0f00-440f-98c0-a55ed0cdf0d3.png" Id="R933bcaddc70f4f9f" /></Relationships>
</file>