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f784429c5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bdf514e1f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8a0df9f7f4b7a" /><Relationship Type="http://schemas.openxmlformats.org/officeDocument/2006/relationships/numbering" Target="/word/numbering.xml" Id="Rc90219e8f8f84998" /><Relationship Type="http://schemas.openxmlformats.org/officeDocument/2006/relationships/settings" Target="/word/settings.xml" Id="Re3ab914d7f6b4086" /><Relationship Type="http://schemas.openxmlformats.org/officeDocument/2006/relationships/image" Target="/word/media/1eb6b802-0785-4286-ab7b-47fc3b6b2e67.png" Id="R345bdf514e1f4b3f" /></Relationships>
</file>