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5fc73fb0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4c379f9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Wilcze Gardlo,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eacd29d104993" /><Relationship Type="http://schemas.openxmlformats.org/officeDocument/2006/relationships/numbering" Target="/word/numbering.xml" Id="R7b4881ad861f4472" /><Relationship Type="http://schemas.openxmlformats.org/officeDocument/2006/relationships/settings" Target="/word/settings.xml" Id="R330a1f1a80ea4c92" /><Relationship Type="http://schemas.openxmlformats.org/officeDocument/2006/relationships/image" Target="/word/media/6a3ae438-c652-4d26-b546-ab80e889e6af.png" Id="Ra31b4c379f9e4a86" /></Relationships>
</file>