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52bcb72c0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395fb63f5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26c997c9544d4" /><Relationship Type="http://schemas.openxmlformats.org/officeDocument/2006/relationships/numbering" Target="/word/numbering.xml" Id="R0d284a786b4d40ee" /><Relationship Type="http://schemas.openxmlformats.org/officeDocument/2006/relationships/settings" Target="/word/settings.xml" Id="Rb585ccaf07c64610" /><Relationship Type="http://schemas.openxmlformats.org/officeDocument/2006/relationships/image" Target="/word/media/523bcf02-1f93-4316-99c1-2ade2cc4d35d.png" Id="R016395fb63f54be2" /></Relationships>
</file>