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41c80703f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38df45b7f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Brzeznicka,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cd7ec14c04fbf" /><Relationship Type="http://schemas.openxmlformats.org/officeDocument/2006/relationships/numbering" Target="/word/numbering.xml" Id="Ref4f4a48f2e646c6" /><Relationship Type="http://schemas.openxmlformats.org/officeDocument/2006/relationships/settings" Target="/word/settings.xml" Id="Rb07c0fa8f5ca4e02" /><Relationship Type="http://schemas.openxmlformats.org/officeDocument/2006/relationships/image" Target="/word/media/fdced90a-b8be-42de-851d-284e18a02d48.png" Id="R34b38df45b7f4f21" /></Relationships>
</file>