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6caaaf51e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1ef2281bb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Lisowska,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8b0c582f0426d" /><Relationship Type="http://schemas.openxmlformats.org/officeDocument/2006/relationships/numbering" Target="/word/numbering.xml" Id="R099276827cae42f4" /><Relationship Type="http://schemas.openxmlformats.org/officeDocument/2006/relationships/settings" Target="/word/settings.xml" Id="Rd100c9bd7e1b4eae" /><Relationship Type="http://schemas.openxmlformats.org/officeDocument/2006/relationships/image" Target="/word/media/1c83bcb6-9ae6-4be0-a795-6d5d52323166.png" Id="Ra0f1ef2281bb487f" /></Relationships>
</file>