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edadb2b53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f5843c5c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Woskorzenice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21cff75e544bf" /><Relationship Type="http://schemas.openxmlformats.org/officeDocument/2006/relationships/numbering" Target="/word/numbering.xml" Id="R9a4a9c04ef6b414b" /><Relationship Type="http://schemas.openxmlformats.org/officeDocument/2006/relationships/settings" Target="/word/settings.xml" Id="R5c45e6d3745f4bb4" /><Relationship Type="http://schemas.openxmlformats.org/officeDocument/2006/relationships/image" Target="/word/media/44533810-e3b4-4a05-aedc-896d7727d90f.png" Id="R91cef5843c5c442d" /></Relationships>
</file>