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0b8f70c37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4be7e37b1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Wraclawek,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b98c545c14992" /><Relationship Type="http://schemas.openxmlformats.org/officeDocument/2006/relationships/numbering" Target="/word/numbering.xml" Id="Rc88fbe4e31d3489f" /><Relationship Type="http://schemas.openxmlformats.org/officeDocument/2006/relationships/settings" Target="/word/settings.xml" Id="R8958ba39c81c482b" /><Relationship Type="http://schemas.openxmlformats.org/officeDocument/2006/relationships/image" Target="/word/media/b6a50c6f-79bb-4126-8df6-aa0df586cec9.png" Id="Rb714be7e37b147af" /></Relationships>
</file>