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b77a6c3f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134e2c2b6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ad86c84e34465" /><Relationship Type="http://schemas.openxmlformats.org/officeDocument/2006/relationships/numbering" Target="/word/numbering.xml" Id="R7a5a6363e54844f8" /><Relationship Type="http://schemas.openxmlformats.org/officeDocument/2006/relationships/settings" Target="/word/settings.xml" Id="Rcfb3356f75ec49ac" /><Relationship Type="http://schemas.openxmlformats.org/officeDocument/2006/relationships/image" Target="/word/media/7152f79c-8ffa-4a39-9bdd-ce1cd9281a89.png" Id="R38b134e2c2b64a16" /></Relationships>
</file>