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ca2ee9f02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b915c4035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Wygnanka,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b96863f234bde" /><Relationship Type="http://schemas.openxmlformats.org/officeDocument/2006/relationships/numbering" Target="/word/numbering.xml" Id="R1818c4e1d57c487f" /><Relationship Type="http://schemas.openxmlformats.org/officeDocument/2006/relationships/settings" Target="/word/settings.xml" Id="R6dd8e1afdacd4ed0" /><Relationship Type="http://schemas.openxmlformats.org/officeDocument/2006/relationships/image" Target="/word/media/dbb77ddc-1adc-4050-ae14-86f0d32cb5f6.png" Id="R29eb915c40354c19" /></Relationships>
</file>