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3b12aca6a84f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2adc6b4c824e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Wyrazow,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aa4bb24d6e4bdc" /><Relationship Type="http://schemas.openxmlformats.org/officeDocument/2006/relationships/numbering" Target="/word/numbering.xml" Id="Rcc6b5e0d0f9a4330" /><Relationship Type="http://schemas.openxmlformats.org/officeDocument/2006/relationships/settings" Target="/word/settings.xml" Id="Rb5ae6a3e38a74707" /><Relationship Type="http://schemas.openxmlformats.org/officeDocument/2006/relationships/image" Target="/word/media/476f3767-9670-4ad1-b86a-5fa5af2e9a6a.png" Id="Rbb2adc6b4c824eab" /></Relationships>
</file>