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ba3cafe95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1635ddeb2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Zabostow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0facb3cbe4d5c" /><Relationship Type="http://schemas.openxmlformats.org/officeDocument/2006/relationships/numbering" Target="/word/numbering.xml" Id="Rd7432c9f91264a29" /><Relationship Type="http://schemas.openxmlformats.org/officeDocument/2006/relationships/settings" Target="/word/settings.xml" Id="Re60232804afd46f3" /><Relationship Type="http://schemas.openxmlformats.org/officeDocument/2006/relationships/image" Target="/word/media/7a828731-e05c-47ea-b80e-eb14ac225dfb.png" Id="R0de1635ddeb2455f" /></Relationships>
</file>