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6fcccbf2c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eece1bcc8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Zagornik,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d8f63ba5e4dc2" /><Relationship Type="http://schemas.openxmlformats.org/officeDocument/2006/relationships/numbering" Target="/word/numbering.xml" Id="R08ec3e5ab0ad492e" /><Relationship Type="http://schemas.openxmlformats.org/officeDocument/2006/relationships/settings" Target="/word/settings.xml" Id="R520f87ce763c4142" /><Relationship Type="http://schemas.openxmlformats.org/officeDocument/2006/relationships/image" Target="/word/media/c81988a5-6269-4b71-bedf-5f83ec837114.png" Id="R633eece1bcc847d2" /></Relationships>
</file>