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2f96727c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2802fa337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Zaspy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8b949b1e14f0e" /><Relationship Type="http://schemas.openxmlformats.org/officeDocument/2006/relationships/numbering" Target="/word/numbering.xml" Id="R20122b590e8a4906" /><Relationship Type="http://schemas.openxmlformats.org/officeDocument/2006/relationships/settings" Target="/word/settings.xml" Id="Rad5b6364dca841f9" /><Relationship Type="http://schemas.openxmlformats.org/officeDocument/2006/relationships/image" Target="/word/media/709a4e05-682a-47a4-a84d-5b4d43a5d6cc.png" Id="R6672802fa33743fb" /></Relationships>
</file>