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cb95e5bf4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d863756ed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Zawisc,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b3dbf9c324506" /><Relationship Type="http://schemas.openxmlformats.org/officeDocument/2006/relationships/numbering" Target="/word/numbering.xml" Id="R00a4644ad7e74f08" /><Relationship Type="http://schemas.openxmlformats.org/officeDocument/2006/relationships/settings" Target="/word/settings.xml" Id="Rfd1dbde0620041eb" /><Relationship Type="http://schemas.openxmlformats.org/officeDocument/2006/relationships/image" Target="/word/media/72007696-239f-404c-9854-72fbfef61299.png" Id="R483d863756ed43ef" /></Relationships>
</file>