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24e93057c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c1a0582c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Zelimucha,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d22f2b9f84b6d" /><Relationship Type="http://schemas.openxmlformats.org/officeDocument/2006/relationships/numbering" Target="/word/numbering.xml" Id="R0b6f2ee1916446f5" /><Relationship Type="http://schemas.openxmlformats.org/officeDocument/2006/relationships/settings" Target="/word/settings.xml" Id="Rdf3459b0e8df499d" /><Relationship Type="http://schemas.openxmlformats.org/officeDocument/2006/relationships/image" Target="/word/media/e4afd53e-3f7d-4a7a-acd2-a4304b114aa8.png" Id="Rb3f4c1a0582c410f" /></Relationships>
</file>