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492527da0f4f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bac7a7632b4a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Ameais,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8b19c695d0438c" /><Relationship Type="http://schemas.openxmlformats.org/officeDocument/2006/relationships/numbering" Target="/word/numbering.xml" Id="R457572f070764bba" /><Relationship Type="http://schemas.openxmlformats.org/officeDocument/2006/relationships/settings" Target="/word/settings.xml" Id="R1c5abf69945c462d" /><Relationship Type="http://schemas.openxmlformats.org/officeDocument/2006/relationships/image" Target="/word/media/81e7140a-f605-4c21-9f5f-074fc8cd5039.png" Id="Rb4bac7a7632b4a51" /></Relationships>
</file>