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251c1513e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11ade07f4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a83f06b6c453c" /><Relationship Type="http://schemas.openxmlformats.org/officeDocument/2006/relationships/numbering" Target="/word/numbering.xml" Id="R2b62c54a12f04207" /><Relationship Type="http://schemas.openxmlformats.org/officeDocument/2006/relationships/settings" Target="/word/settings.xml" Id="R12f12be7b0e24e01" /><Relationship Type="http://schemas.openxmlformats.org/officeDocument/2006/relationships/image" Target="/word/media/92693894-e68f-4dac-ae42-047a758d54ae.png" Id="R12311ade07f442b4" /></Relationships>
</file>