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1500f1a98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dd1a20d6d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Bajouco,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1c904a55d4ec1" /><Relationship Type="http://schemas.openxmlformats.org/officeDocument/2006/relationships/numbering" Target="/word/numbering.xml" Id="R503cb97310134215" /><Relationship Type="http://schemas.openxmlformats.org/officeDocument/2006/relationships/settings" Target="/word/settings.xml" Id="Ra1a1a4814a6f4841" /><Relationship Type="http://schemas.openxmlformats.org/officeDocument/2006/relationships/image" Target="/word/media/c0f0af06-f829-4f81-8ed2-f89161d95c2c.png" Id="R9b5dd1a20d6d4fe6" /></Relationships>
</file>