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edc2b5f36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99b415db6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Barrancosas,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06f8e0f044f1a" /><Relationship Type="http://schemas.openxmlformats.org/officeDocument/2006/relationships/numbering" Target="/word/numbering.xml" Id="R3bc4b73d95d14f2c" /><Relationship Type="http://schemas.openxmlformats.org/officeDocument/2006/relationships/settings" Target="/word/settings.xml" Id="R2226b7d126e0493d" /><Relationship Type="http://schemas.openxmlformats.org/officeDocument/2006/relationships/image" Target="/word/media/7d8ed5f4-9e6d-433a-b5a1-cc2d53728302.png" Id="R17399b415db643d5" /></Relationships>
</file>