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08eb66bdf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528ce6e1a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1e2b3794648f7" /><Relationship Type="http://schemas.openxmlformats.org/officeDocument/2006/relationships/numbering" Target="/word/numbering.xml" Id="R519e5bfbf87c4e12" /><Relationship Type="http://schemas.openxmlformats.org/officeDocument/2006/relationships/settings" Target="/word/settings.xml" Id="R28a10c122f6847b2" /><Relationship Type="http://schemas.openxmlformats.org/officeDocument/2006/relationships/image" Target="/word/media/987b9c5f-d954-4bd6-9f31-415100aafe8d.png" Id="Raf3528ce6e1a47bc" /></Relationships>
</file>