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e66ffea7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c5ba5106e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 d'Homem,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198cc7a9f4705" /><Relationship Type="http://schemas.openxmlformats.org/officeDocument/2006/relationships/numbering" Target="/word/numbering.xml" Id="R3403fc93257d4d5f" /><Relationship Type="http://schemas.openxmlformats.org/officeDocument/2006/relationships/settings" Target="/word/settings.xml" Id="R32a5c9c3a08743b2" /><Relationship Type="http://schemas.openxmlformats.org/officeDocument/2006/relationships/image" Target="/word/media/439b93e5-a2c8-4d7e-8b6f-aaa66e7c5e0e.png" Id="Rc4dc5ba5106e4d25" /></Relationships>
</file>