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540192f9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28f47b5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Carreira,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f277fd1a140c8" /><Relationship Type="http://schemas.openxmlformats.org/officeDocument/2006/relationships/numbering" Target="/word/numbering.xml" Id="Ra7b3a84e91ce4330" /><Relationship Type="http://schemas.openxmlformats.org/officeDocument/2006/relationships/settings" Target="/word/settings.xml" Id="R5973d19a5c604fec" /><Relationship Type="http://schemas.openxmlformats.org/officeDocument/2006/relationships/image" Target="/word/media/81875867-f773-4c85-bf94-118d1a2a824f.png" Id="Re9a828f47b5f4091" /></Relationships>
</file>