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104999b0f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7ca2e4aa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Castelo Picao,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27cb3736e47ed" /><Relationship Type="http://schemas.openxmlformats.org/officeDocument/2006/relationships/numbering" Target="/word/numbering.xml" Id="R1be18bb1b32f49c2" /><Relationship Type="http://schemas.openxmlformats.org/officeDocument/2006/relationships/settings" Target="/word/settings.xml" Id="R33c84c2f40124038" /><Relationship Type="http://schemas.openxmlformats.org/officeDocument/2006/relationships/image" Target="/word/media/dd4d16f4-b9be-41ab-98b5-6e1ae0dfb1ff.png" Id="Rbd67ca2e4aa54d32" /></Relationships>
</file>