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f52c6fb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4b8289db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Ciborro,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14468029345d3" /><Relationship Type="http://schemas.openxmlformats.org/officeDocument/2006/relationships/numbering" Target="/word/numbering.xml" Id="R500e72e69b744486" /><Relationship Type="http://schemas.openxmlformats.org/officeDocument/2006/relationships/settings" Target="/word/settings.xml" Id="Rd46a9fe8afad427f" /><Relationship Type="http://schemas.openxmlformats.org/officeDocument/2006/relationships/image" Target="/word/media/42e7ae18-498e-4f1d-87fe-8a9aeb9c5378.png" Id="R5c8c4b8289db4f95" /></Relationships>
</file>