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a26de574f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fbbfeb5b0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Concela,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cbc5dfa7541df" /><Relationship Type="http://schemas.openxmlformats.org/officeDocument/2006/relationships/numbering" Target="/word/numbering.xml" Id="R9b75f88a7b85494f" /><Relationship Type="http://schemas.openxmlformats.org/officeDocument/2006/relationships/settings" Target="/word/settings.xml" Id="R2969e6b8fd0a4ac2" /><Relationship Type="http://schemas.openxmlformats.org/officeDocument/2006/relationships/image" Target="/word/media/ef3ab9b6-b69f-4403-8cef-a657f7be51da.png" Id="R97ffbbfeb5b04c28" /></Relationships>
</file>