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2fe969ea5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2ad10de45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Corte do Gafo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34f86bdd94cf2" /><Relationship Type="http://schemas.openxmlformats.org/officeDocument/2006/relationships/numbering" Target="/word/numbering.xml" Id="R62c6623376304984" /><Relationship Type="http://schemas.openxmlformats.org/officeDocument/2006/relationships/settings" Target="/word/settings.xml" Id="Rc977b4f981a540aa" /><Relationship Type="http://schemas.openxmlformats.org/officeDocument/2006/relationships/image" Target="/word/media/aa139e35-68e3-4cf4-9e7a-500bc597d9c1.png" Id="Rbea2ad10de454e37" /></Relationships>
</file>