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690c3227004f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25d3e8c3d34a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Couco Fundeiro,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232a6963fb49b7" /><Relationship Type="http://schemas.openxmlformats.org/officeDocument/2006/relationships/numbering" Target="/word/numbering.xml" Id="Rdc8ffdb4ef924242" /><Relationship Type="http://schemas.openxmlformats.org/officeDocument/2006/relationships/settings" Target="/word/settings.xml" Id="Ra7755de9777b4cc8" /><Relationship Type="http://schemas.openxmlformats.org/officeDocument/2006/relationships/image" Target="/word/media/270624e3-12ee-46c5-b076-c4dba0e8db3e.png" Id="R3625d3e8c3d34a76" /></Relationships>
</file>