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4f7d53bb8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ccef92b54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Entre Ambos os Rios,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d3c1be00c4267" /><Relationship Type="http://schemas.openxmlformats.org/officeDocument/2006/relationships/numbering" Target="/word/numbering.xml" Id="R4f9f54157f714725" /><Relationship Type="http://schemas.openxmlformats.org/officeDocument/2006/relationships/settings" Target="/word/settings.xml" Id="R66fa048185884399" /><Relationship Type="http://schemas.openxmlformats.org/officeDocument/2006/relationships/image" Target="/word/media/4fea3c8a-da48-4c75-90a6-5831e177f93a.png" Id="Rcbaccef92b544880" /></Relationships>
</file>