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01c6a3846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63b98d1ce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Esgravatadouro,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64b950e0e48e8" /><Relationship Type="http://schemas.openxmlformats.org/officeDocument/2006/relationships/numbering" Target="/word/numbering.xml" Id="R935805b8bf264d21" /><Relationship Type="http://schemas.openxmlformats.org/officeDocument/2006/relationships/settings" Target="/word/settings.xml" Id="Rc211bf6e8c9249fc" /><Relationship Type="http://schemas.openxmlformats.org/officeDocument/2006/relationships/image" Target="/word/media/9b6a8f4f-a4cb-4bf9-917b-b7c9269caa96.png" Id="R58663b98d1ce4690" /></Relationships>
</file>