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2f5e85d3c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b940bf82c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Esteiramantens,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51932633c4bf6" /><Relationship Type="http://schemas.openxmlformats.org/officeDocument/2006/relationships/numbering" Target="/word/numbering.xml" Id="R7bba7c71dbd24581" /><Relationship Type="http://schemas.openxmlformats.org/officeDocument/2006/relationships/settings" Target="/word/settings.xml" Id="R645798af6d024af9" /><Relationship Type="http://schemas.openxmlformats.org/officeDocument/2006/relationships/image" Target="/word/media/e5ad2c17-d97d-4598-82c7-d97b202f10db.png" Id="R5f3b940bf82c4e38" /></Relationships>
</file>