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f05dad9e1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f8281aa2b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Ferreiros de Avoes,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c4a54eb084eb4" /><Relationship Type="http://schemas.openxmlformats.org/officeDocument/2006/relationships/numbering" Target="/word/numbering.xml" Id="R23adb2d0e7644af8" /><Relationship Type="http://schemas.openxmlformats.org/officeDocument/2006/relationships/settings" Target="/word/settings.xml" Id="R96a47ae55b7d4005" /><Relationship Type="http://schemas.openxmlformats.org/officeDocument/2006/relationships/image" Target="/word/media/d4f42d28-69f6-4cfc-a369-9587219532c9.png" Id="Rbd0f8281aa2b45af" /></Relationships>
</file>